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01925" w14:textId="77777777" w:rsidR="00976575" w:rsidRDefault="00976575" w:rsidP="0097657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976575">
        <w:rPr>
          <w:rFonts w:ascii="Times New Roman" w:hAnsi="Times New Roman" w:cs="Times New Roman"/>
          <w:b/>
          <w:sz w:val="24"/>
          <w:szCs w:val="24"/>
        </w:rPr>
        <w:t>уководител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9765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Следственного Отдела </w:t>
      </w:r>
    </w:p>
    <w:p w14:paraId="798F5B6F" w14:textId="54C18645" w:rsidR="00377B1A" w:rsidRDefault="00976575" w:rsidP="0097657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76575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Pr="0097657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76575">
        <w:rPr>
          <w:rFonts w:ascii="Times New Roman" w:hAnsi="Times New Roman" w:cs="Times New Roman"/>
          <w:b/>
          <w:sz w:val="24"/>
          <w:szCs w:val="24"/>
        </w:rPr>
        <w:t>Набережные</w:t>
      </w:r>
      <w:proofErr w:type="spellEnd"/>
      <w:r w:rsidRPr="00976575">
        <w:rPr>
          <w:rFonts w:ascii="Times New Roman" w:hAnsi="Times New Roman" w:cs="Times New Roman"/>
          <w:b/>
          <w:sz w:val="24"/>
          <w:szCs w:val="24"/>
        </w:rPr>
        <w:t xml:space="preserve"> Челны</w:t>
      </w:r>
      <w:r>
        <w:rPr>
          <w:rFonts w:ascii="Times New Roman" w:hAnsi="Times New Roman" w:cs="Times New Roman"/>
          <w:b/>
          <w:sz w:val="24"/>
          <w:szCs w:val="24"/>
        </w:rPr>
        <w:t xml:space="preserve"> СУ СК РФ</w:t>
      </w:r>
    </w:p>
    <w:p w14:paraId="29FEE534" w14:textId="1360BF27" w:rsidR="00976575" w:rsidRDefault="00976575" w:rsidP="0097657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Викентьеву Евгению Игоревичу</w:t>
      </w:r>
    </w:p>
    <w:p w14:paraId="58DF9ED7" w14:textId="77777777" w:rsidR="00F62DB2" w:rsidRDefault="00F62DB2" w:rsidP="0097657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191E8BA" w14:textId="5AA15B32" w:rsidR="00564D89" w:rsidRPr="00A112D6" w:rsidRDefault="00F62DB2" w:rsidP="0097657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64D89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потерпевшей </w:t>
      </w:r>
      <w:r w:rsidR="00564D89">
        <w:rPr>
          <w:rFonts w:ascii="Times New Roman" w:hAnsi="Times New Roman" w:cs="Times New Roman"/>
          <w:b/>
          <w:sz w:val="24"/>
          <w:szCs w:val="24"/>
        </w:rPr>
        <w:t xml:space="preserve"> Петровой</w:t>
      </w:r>
      <w:proofErr w:type="gramEnd"/>
      <w:r w:rsidR="00564D89">
        <w:rPr>
          <w:rFonts w:ascii="Times New Roman" w:hAnsi="Times New Roman" w:cs="Times New Roman"/>
          <w:b/>
          <w:sz w:val="24"/>
          <w:szCs w:val="24"/>
        </w:rPr>
        <w:t xml:space="preserve"> Оксаны Викторовны</w:t>
      </w:r>
    </w:p>
    <w:p w14:paraId="65305FBE" w14:textId="77777777" w:rsidR="00B65BDB" w:rsidRDefault="00B65BDB" w:rsidP="00976575">
      <w:pPr>
        <w:ind w:left="3540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BB39B20" w14:textId="323892BF" w:rsidR="00A112D6" w:rsidRPr="00F62DB2" w:rsidRDefault="00B65BDB" w:rsidP="00976575">
      <w:pPr>
        <w:ind w:left="3540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Уголовное дело №12202920009000216</w:t>
      </w:r>
    </w:p>
    <w:p w14:paraId="4CCA0A23" w14:textId="4055FBAC" w:rsidR="00463867" w:rsidRDefault="00976575" w:rsidP="009765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14:paraId="7DF3BEAC" w14:textId="77777777" w:rsidR="00A112D6" w:rsidRDefault="00A112D6" w:rsidP="00DB5C13">
      <w:pPr>
        <w:rPr>
          <w:rFonts w:ascii="Times New Roman" w:hAnsi="Times New Roman" w:cs="Times New Roman"/>
          <w:sz w:val="24"/>
          <w:szCs w:val="24"/>
        </w:rPr>
      </w:pPr>
    </w:p>
    <w:p w14:paraId="0AE6C426" w14:textId="77777777" w:rsidR="00A112D6" w:rsidRPr="00A112D6" w:rsidRDefault="00A112D6" w:rsidP="00A112D6">
      <w:pPr>
        <w:ind w:left="4248"/>
        <w:rPr>
          <w:rFonts w:ascii="Times New Roman" w:hAnsi="Times New Roman" w:cs="Times New Roman"/>
          <w:b/>
          <w:sz w:val="24"/>
          <w:szCs w:val="24"/>
        </w:rPr>
      </w:pPr>
    </w:p>
    <w:p w14:paraId="51FF9C6D" w14:textId="77777777" w:rsidR="00A112D6" w:rsidRPr="00A112D6" w:rsidRDefault="00A112D6" w:rsidP="00A112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2D6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14:paraId="5620EB65" w14:textId="77777777" w:rsidR="00CF420D" w:rsidRPr="00CF420D" w:rsidRDefault="00CF420D" w:rsidP="00CF420D">
      <w:pPr>
        <w:jc w:val="center"/>
        <w:rPr>
          <w:rFonts w:ascii="Times New Roman" w:hAnsi="Times New Roman" w:cs="Times New Roman"/>
          <w:sz w:val="24"/>
          <w:szCs w:val="24"/>
        </w:rPr>
      </w:pPr>
      <w:r w:rsidRPr="00CF420D">
        <w:rPr>
          <w:rFonts w:ascii="Times New Roman" w:hAnsi="Times New Roman" w:cs="Times New Roman"/>
          <w:sz w:val="24"/>
          <w:szCs w:val="24"/>
        </w:rPr>
        <w:t xml:space="preserve">о назначении </w:t>
      </w:r>
      <w:r>
        <w:rPr>
          <w:rFonts w:ascii="Times New Roman" w:hAnsi="Times New Roman" w:cs="Times New Roman"/>
          <w:sz w:val="24"/>
          <w:szCs w:val="24"/>
        </w:rPr>
        <w:t xml:space="preserve">повторной </w:t>
      </w:r>
      <w:r w:rsidRPr="00CF420D">
        <w:rPr>
          <w:rFonts w:ascii="Times New Roman" w:hAnsi="Times New Roman" w:cs="Times New Roman"/>
          <w:sz w:val="24"/>
          <w:szCs w:val="24"/>
        </w:rPr>
        <w:t>судебной экспертизы</w:t>
      </w:r>
    </w:p>
    <w:p w14:paraId="47F36DD0" w14:textId="77777777" w:rsidR="00A112D6" w:rsidRDefault="00A112D6" w:rsidP="00A112D6">
      <w:pPr>
        <w:rPr>
          <w:rFonts w:ascii="Times New Roman" w:hAnsi="Times New Roman" w:cs="Times New Roman"/>
          <w:sz w:val="24"/>
          <w:szCs w:val="24"/>
        </w:rPr>
      </w:pPr>
    </w:p>
    <w:p w14:paraId="00852376" w14:textId="2814319D" w:rsidR="00564D89" w:rsidRDefault="00B65BDB" w:rsidP="00564D89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</w:t>
      </w:r>
      <w:r w:rsidR="00564D89" w:rsidRPr="00564D89"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64D89" w:rsidRPr="00564D89">
        <w:rPr>
          <w:rFonts w:ascii="Times New Roman" w:hAnsi="Times New Roman" w:cs="Times New Roman"/>
          <w:sz w:val="24"/>
          <w:szCs w:val="24"/>
        </w:rPr>
        <w:t xml:space="preserve"> СО по г Набережные Челны СУ СК РФ по РТ.</w:t>
      </w:r>
      <w:r w:rsidRPr="00B65B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Находится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уголовное </w:t>
      </w:r>
      <w:r w:rsidRPr="00564D89"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64D89">
        <w:rPr>
          <w:rFonts w:ascii="Times New Roman" w:hAnsi="Times New Roman" w:cs="Times New Roman"/>
          <w:sz w:val="24"/>
          <w:szCs w:val="24"/>
        </w:rPr>
        <w:t xml:space="preserve"> № 12202920009000216</w:t>
      </w:r>
      <w:r>
        <w:rPr>
          <w:rFonts w:ascii="Times New Roman" w:hAnsi="Times New Roman" w:cs="Times New Roman"/>
          <w:sz w:val="24"/>
          <w:szCs w:val="24"/>
        </w:rPr>
        <w:t xml:space="preserve"> по которому я, Петрова О.В. признана потерпевшей. В ходе предварительного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следствия </w:t>
      </w:r>
      <w:r w:rsidR="00564D89" w:rsidRPr="00564D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назначена и проведена  медицинская экспертиза.</w:t>
      </w:r>
    </w:p>
    <w:p w14:paraId="29C02F00" w14:textId="0FD7261D" w:rsidR="00B65BDB" w:rsidRDefault="00B65BDB" w:rsidP="00564D89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03457E" w14:textId="77777777" w:rsidR="00B65BDB" w:rsidRDefault="00564D89" w:rsidP="00B65BDB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64D89">
        <w:rPr>
          <w:rFonts w:ascii="Times New Roman" w:hAnsi="Times New Roman" w:cs="Times New Roman"/>
          <w:sz w:val="24"/>
          <w:szCs w:val="24"/>
        </w:rPr>
        <w:t>Я ознакомилась с заключением комиссионной судебно-медицинской экспертизы</w:t>
      </w:r>
      <w:r w:rsidR="00B65BDB">
        <w:rPr>
          <w:rFonts w:ascii="Times New Roman" w:hAnsi="Times New Roman" w:cs="Times New Roman"/>
          <w:sz w:val="24"/>
          <w:szCs w:val="24"/>
        </w:rPr>
        <w:t xml:space="preserve"> с выводами которой я не согласна, полагаю, что по делу должна быть назначена </w:t>
      </w:r>
      <w:proofErr w:type="gramStart"/>
      <w:r w:rsidR="00B65BDB">
        <w:rPr>
          <w:rFonts w:ascii="Times New Roman" w:hAnsi="Times New Roman" w:cs="Times New Roman"/>
          <w:sz w:val="24"/>
          <w:szCs w:val="24"/>
        </w:rPr>
        <w:t>повторная  сулебная</w:t>
      </w:r>
      <w:proofErr w:type="gramEnd"/>
      <w:r w:rsidR="00B65BDB">
        <w:rPr>
          <w:rFonts w:ascii="Times New Roman" w:hAnsi="Times New Roman" w:cs="Times New Roman"/>
          <w:sz w:val="24"/>
          <w:szCs w:val="24"/>
        </w:rPr>
        <w:t xml:space="preserve"> медицинская экспертиза  по следующим основаниям.</w:t>
      </w:r>
    </w:p>
    <w:p w14:paraId="4998E4ED" w14:textId="17922AA4" w:rsidR="00564D89" w:rsidRDefault="00564D89" w:rsidP="00B65BDB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64D89">
        <w:rPr>
          <w:rFonts w:ascii="Times New Roman" w:hAnsi="Times New Roman" w:cs="Times New Roman"/>
          <w:sz w:val="24"/>
          <w:szCs w:val="24"/>
        </w:rPr>
        <w:t xml:space="preserve"> </w:t>
      </w:r>
      <w:r w:rsidR="00B65BDB">
        <w:rPr>
          <w:rFonts w:ascii="Times New Roman" w:hAnsi="Times New Roman" w:cs="Times New Roman"/>
          <w:sz w:val="24"/>
          <w:szCs w:val="24"/>
        </w:rPr>
        <w:t xml:space="preserve">Как следует из </w:t>
      </w:r>
      <w:r w:rsidRPr="00564D89">
        <w:rPr>
          <w:rFonts w:ascii="Times New Roman" w:hAnsi="Times New Roman" w:cs="Times New Roman"/>
          <w:sz w:val="24"/>
          <w:szCs w:val="24"/>
        </w:rPr>
        <w:t xml:space="preserve">  результат</w:t>
      </w:r>
      <w:r w:rsidR="00B65BDB">
        <w:rPr>
          <w:rFonts w:ascii="Times New Roman" w:hAnsi="Times New Roman" w:cs="Times New Roman"/>
          <w:sz w:val="24"/>
          <w:szCs w:val="24"/>
        </w:rPr>
        <w:t>ов</w:t>
      </w:r>
      <w:r w:rsidRPr="00564D89">
        <w:rPr>
          <w:rFonts w:ascii="Times New Roman" w:hAnsi="Times New Roman" w:cs="Times New Roman"/>
          <w:sz w:val="24"/>
          <w:szCs w:val="24"/>
        </w:rPr>
        <w:t xml:space="preserve"> проверки </w:t>
      </w:r>
      <w:proofErr w:type="gramStart"/>
      <w:r w:rsidRPr="00564D89">
        <w:rPr>
          <w:rFonts w:ascii="Times New Roman" w:hAnsi="Times New Roman" w:cs="Times New Roman"/>
          <w:sz w:val="24"/>
          <w:szCs w:val="24"/>
        </w:rPr>
        <w:t xml:space="preserve">Минздрава, </w:t>
      </w:r>
      <w:r w:rsidR="00B65BDB">
        <w:rPr>
          <w:rFonts w:ascii="Times New Roman" w:hAnsi="Times New Roman" w:cs="Times New Roman"/>
          <w:sz w:val="24"/>
          <w:szCs w:val="24"/>
        </w:rPr>
        <w:t xml:space="preserve"> ими</w:t>
      </w:r>
      <w:proofErr w:type="gramEnd"/>
      <w:r w:rsidR="00B65BDB">
        <w:rPr>
          <w:rFonts w:ascii="Times New Roman" w:hAnsi="Times New Roman" w:cs="Times New Roman"/>
          <w:sz w:val="24"/>
          <w:szCs w:val="24"/>
        </w:rPr>
        <w:t xml:space="preserve"> выявлены </w:t>
      </w:r>
      <w:r w:rsidRPr="00564D89">
        <w:rPr>
          <w:rFonts w:ascii="Times New Roman" w:hAnsi="Times New Roman" w:cs="Times New Roman"/>
          <w:sz w:val="24"/>
          <w:szCs w:val="24"/>
        </w:rPr>
        <w:t xml:space="preserve"> нарушения  в части преемственности лечения. Следовательно</w:t>
      </w:r>
      <w:r w:rsidR="00B65BDB">
        <w:rPr>
          <w:rFonts w:ascii="Times New Roman" w:hAnsi="Times New Roman" w:cs="Times New Roman"/>
          <w:sz w:val="24"/>
          <w:szCs w:val="24"/>
        </w:rPr>
        <w:t>,</w:t>
      </w:r>
      <w:r w:rsidRPr="00564D89">
        <w:rPr>
          <w:rFonts w:ascii="Times New Roman" w:hAnsi="Times New Roman" w:cs="Times New Roman"/>
          <w:sz w:val="24"/>
          <w:szCs w:val="24"/>
        </w:rPr>
        <w:t xml:space="preserve"> мою маму просто долго не лечили, оставили без медицинской помощи, что в конечном итоге ухудшило её состояние здоровья и привело к смерти.  </w:t>
      </w:r>
      <w:r w:rsidR="00B65BDB">
        <w:rPr>
          <w:rFonts w:ascii="Times New Roman" w:hAnsi="Times New Roman" w:cs="Times New Roman"/>
          <w:sz w:val="24"/>
          <w:szCs w:val="24"/>
        </w:rPr>
        <w:t xml:space="preserve">Из данного заключения Минздрава следует, что </w:t>
      </w:r>
      <w:r w:rsidRPr="00564D89">
        <w:rPr>
          <w:rFonts w:ascii="Times New Roman" w:hAnsi="Times New Roman" w:cs="Times New Roman"/>
          <w:sz w:val="24"/>
          <w:szCs w:val="24"/>
        </w:rPr>
        <w:t xml:space="preserve">вина врачей не в том, что лечение неверное, а что длительное </w:t>
      </w:r>
      <w:proofErr w:type="gramStart"/>
      <w:r w:rsidRPr="00564D89">
        <w:rPr>
          <w:rFonts w:ascii="Times New Roman" w:hAnsi="Times New Roman" w:cs="Times New Roman"/>
          <w:sz w:val="24"/>
          <w:szCs w:val="24"/>
        </w:rPr>
        <w:t xml:space="preserve">время </w:t>
      </w:r>
      <w:r w:rsidR="00B65BDB">
        <w:rPr>
          <w:rFonts w:ascii="Times New Roman" w:hAnsi="Times New Roman" w:cs="Times New Roman"/>
          <w:sz w:val="24"/>
          <w:szCs w:val="24"/>
        </w:rPr>
        <w:t xml:space="preserve"> ее</w:t>
      </w:r>
      <w:proofErr w:type="gramEnd"/>
      <w:r w:rsidR="00B65BDB">
        <w:rPr>
          <w:rFonts w:ascii="Times New Roman" w:hAnsi="Times New Roman" w:cs="Times New Roman"/>
          <w:sz w:val="24"/>
          <w:szCs w:val="24"/>
        </w:rPr>
        <w:t xml:space="preserve"> </w:t>
      </w:r>
      <w:r w:rsidRPr="00564D89">
        <w:rPr>
          <w:rFonts w:ascii="Times New Roman" w:hAnsi="Times New Roman" w:cs="Times New Roman"/>
          <w:sz w:val="24"/>
          <w:szCs w:val="24"/>
        </w:rPr>
        <w:t xml:space="preserve">оставляли без лечения. </w:t>
      </w:r>
    </w:p>
    <w:p w14:paraId="5D7A8C46" w14:textId="364E4C57" w:rsidR="00B65BDB" w:rsidRDefault="00B65BDB" w:rsidP="00B65BDB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 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судебной медицинской экспертизы, эксперты не получили материал проверки Минздрава, следователь ее не затребовал, что повлияло на неправильные выводы экспертов.</w:t>
      </w:r>
    </w:p>
    <w:p w14:paraId="73CD602A" w14:textId="77777777" w:rsidR="00B65BDB" w:rsidRDefault="00B65BDB" w:rsidP="00B65BDB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 соответствии со </w:t>
      </w:r>
      <w:hyperlink r:id="rId5" w:anchor="/document/10103000/entry/41" w:history="1">
        <w:r>
          <w:rPr>
            <w:rStyle w:val="a6"/>
            <w:color w:val="3272C0"/>
            <w:sz w:val="23"/>
            <w:szCs w:val="23"/>
          </w:rPr>
          <w:t>статьей 41</w:t>
        </w:r>
      </w:hyperlink>
      <w:r>
        <w:rPr>
          <w:color w:val="22272F"/>
          <w:sz w:val="23"/>
          <w:szCs w:val="23"/>
        </w:rPr>
        <w:t> Конституции Российской Федерации, каждый гражданин имеет право на охрану здоровья и медицинскую помощь. Данное право также закреплено в </w:t>
      </w:r>
      <w:hyperlink r:id="rId6" w:anchor="/document/12191967/entry/18" w:history="1">
        <w:r>
          <w:rPr>
            <w:rStyle w:val="a6"/>
            <w:color w:val="3272C0"/>
            <w:sz w:val="23"/>
            <w:szCs w:val="23"/>
          </w:rPr>
          <w:t>статье 18</w:t>
        </w:r>
      </w:hyperlink>
      <w:r>
        <w:rPr>
          <w:color w:val="22272F"/>
          <w:sz w:val="23"/>
          <w:szCs w:val="23"/>
        </w:rPr>
        <w:t> Федерального закона от 21.11.2011 N 323-ФЗ "Об основах охраны здоровья граждан Российской Федерации" (далее - ФЗ-323), а </w:t>
      </w:r>
      <w:hyperlink r:id="rId7" w:anchor="/document/12191967/entry/4" w:history="1">
        <w:r>
          <w:rPr>
            <w:rStyle w:val="a6"/>
            <w:color w:val="3272C0"/>
            <w:sz w:val="23"/>
            <w:szCs w:val="23"/>
          </w:rPr>
          <w:t>статьи 4</w:t>
        </w:r>
      </w:hyperlink>
      <w:r>
        <w:rPr>
          <w:color w:val="22272F"/>
          <w:sz w:val="23"/>
          <w:szCs w:val="23"/>
        </w:rPr>
        <w:t> и </w:t>
      </w:r>
      <w:hyperlink r:id="rId8" w:anchor="/document/12191967/entry/11" w:history="1">
        <w:r>
          <w:rPr>
            <w:rStyle w:val="a6"/>
            <w:color w:val="3272C0"/>
            <w:sz w:val="23"/>
            <w:szCs w:val="23"/>
          </w:rPr>
          <w:t>11</w:t>
        </w:r>
      </w:hyperlink>
      <w:r>
        <w:rPr>
          <w:color w:val="22272F"/>
          <w:sz w:val="23"/>
          <w:szCs w:val="23"/>
        </w:rPr>
        <w:t> данного федерального закона регламентируют недопустимость отказа гражданину в оказании медицинской помощи.</w:t>
      </w:r>
    </w:p>
    <w:p w14:paraId="28EF0FBD" w14:textId="77777777" w:rsidR="00B65BDB" w:rsidRDefault="00B65BDB" w:rsidP="00B65BDB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 соответствии со </w:t>
      </w:r>
      <w:hyperlink r:id="rId9" w:anchor="/document/12191967/entry/71" w:history="1">
        <w:r>
          <w:rPr>
            <w:rStyle w:val="a6"/>
            <w:color w:val="3272C0"/>
            <w:sz w:val="23"/>
            <w:szCs w:val="23"/>
          </w:rPr>
          <w:t>статьей 71</w:t>
        </w:r>
      </w:hyperlink>
      <w:r>
        <w:rPr>
          <w:color w:val="22272F"/>
          <w:sz w:val="23"/>
          <w:szCs w:val="23"/>
        </w:rPr>
        <w:t> ФЗ-323, лица, завершившие освоение образовательной программы высшего медицинского образования, при получении документа об образовании и о квалификации дают клятву, в которой, в том числе, обязуются быть всегда готовыми оказать медицинскую помощь, внимательно и заботливо относиться к пациенту, действовать исключительно в его интересах, проявлять высочайшее уважение к жизни человека, постоянно совершенствовать свое профессиональное мастерство, беречь и развивать благородные традиции медицины.</w:t>
      </w:r>
    </w:p>
    <w:p w14:paraId="763B8F76" w14:textId="77777777" w:rsidR="00B65BDB" w:rsidRDefault="00B65BDB" w:rsidP="00B65BDB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 соответствии со </w:t>
      </w:r>
      <w:hyperlink r:id="rId10" w:anchor="/document/12191967/entry/37" w:history="1">
        <w:r>
          <w:rPr>
            <w:rStyle w:val="a6"/>
            <w:color w:val="3272C0"/>
            <w:sz w:val="23"/>
            <w:szCs w:val="23"/>
          </w:rPr>
          <w:t>статьей 37</w:t>
        </w:r>
      </w:hyperlink>
      <w:r>
        <w:rPr>
          <w:color w:val="22272F"/>
          <w:sz w:val="23"/>
          <w:szCs w:val="23"/>
        </w:rPr>
        <w:t> ФЗ-323, медицинская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организациями, а также на основе стандартов медицинской помощи, за исключением медицинской помощи, оказываемой в рамках клинической апробации.</w:t>
      </w:r>
    </w:p>
    <w:p w14:paraId="65FB9ED8" w14:textId="77777777" w:rsidR="00B65BDB" w:rsidRDefault="00B65BDB" w:rsidP="00B65BDB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hyperlink r:id="rId11" w:anchor="/document/5755550/entry/0" w:history="1">
        <w:r>
          <w:rPr>
            <w:rStyle w:val="a6"/>
            <w:color w:val="3272C0"/>
            <w:sz w:val="23"/>
            <w:szCs w:val="23"/>
          </w:rPr>
          <w:t>Порядки</w:t>
        </w:r>
      </w:hyperlink>
      <w:r>
        <w:rPr>
          <w:color w:val="22272F"/>
          <w:sz w:val="23"/>
          <w:szCs w:val="23"/>
        </w:rPr>
        <w:t> оказания медицинской помощи и </w:t>
      </w:r>
      <w:hyperlink r:id="rId12" w:anchor="/document/5181709/entry/0" w:history="1">
        <w:r>
          <w:rPr>
            <w:rStyle w:val="a6"/>
            <w:color w:val="3272C0"/>
            <w:sz w:val="23"/>
            <w:szCs w:val="23"/>
          </w:rPr>
          <w:t>стандарты</w:t>
        </w:r>
      </w:hyperlink>
      <w:r>
        <w:rPr>
          <w:color w:val="22272F"/>
          <w:sz w:val="23"/>
          <w:szCs w:val="23"/>
        </w:rPr>
        <w:t> медицинской помощи утверждаются уполномоченным федеральным органом исполнительной власти - Министерством здравоохранения Российской Федерации.</w:t>
      </w:r>
    </w:p>
    <w:p w14:paraId="0109C3C7" w14:textId="77777777" w:rsidR="00B65BDB" w:rsidRDefault="00B65BDB" w:rsidP="00B65BDB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Порядок оказания медицинской помощи разрабатывается по отдельным ее видам, профилям, заболеваниям или состояниям (группам заболеваний или состояний) и включает в себя [</w:t>
      </w:r>
      <w:hyperlink r:id="rId13" w:anchor="/document/12191967/entry/37" w:history="1">
        <w:r>
          <w:rPr>
            <w:rStyle w:val="a6"/>
            <w:color w:val="3272C0"/>
            <w:sz w:val="23"/>
            <w:szCs w:val="23"/>
          </w:rPr>
          <w:t>статья 37</w:t>
        </w:r>
      </w:hyperlink>
      <w:r>
        <w:rPr>
          <w:color w:val="22272F"/>
          <w:sz w:val="23"/>
          <w:szCs w:val="23"/>
        </w:rPr>
        <w:t> ФЗ-323]:</w:t>
      </w:r>
    </w:p>
    <w:p w14:paraId="6EA84DB5" w14:textId="77777777" w:rsidR="00B65BDB" w:rsidRDefault="00B65BDB" w:rsidP="00B65BDB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1) этапы оказания медицинской помощи;</w:t>
      </w:r>
    </w:p>
    <w:p w14:paraId="49B9FD3C" w14:textId="77777777" w:rsidR="00B65BDB" w:rsidRDefault="00B65BDB" w:rsidP="00B65BDB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2) правила организации деятельности медицинской организации (ее структурного подразделения, врача);</w:t>
      </w:r>
    </w:p>
    <w:p w14:paraId="7F34BC23" w14:textId="77777777" w:rsidR="00B65BDB" w:rsidRDefault="00B65BDB" w:rsidP="00B65BDB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3) стандарт оснащения медицинской организации, ее структурных подразделений;</w:t>
      </w:r>
    </w:p>
    <w:p w14:paraId="252286A6" w14:textId="77777777" w:rsidR="00B65BDB" w:rsidRDefault="00B65BDB" w:rsidP="00B65BDB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7) </w:t>
      </w:r>
      <w:r>
        <w:rPr>
          <w:rStyle w:val="s10"/>
          <w:b/>
          <w:bCs/>
          <w:color w:val="22272F"/>
          <w:sz w:val="23"/>
          <w:szCs w:val="23"/>
        </w:rPr>
        <w:t>диагностика</w:t>
      </w:r>
      <w:r>
        <w:rPr>
          <w:color w:val="22272F"/>
          <w:sz w:val="23"/>
          <w:szCs w:val="23"/>
        </w:rPr>
        <w:t> - комплекс медицинских вмешательств, направленных на распознавание состояний или установление факта наличия либо отсутствия заболеваний, осуществляемых посредством сбора и анализа жалоб пациента, данных его анамнеза и осмотра, проведения лабораторных, инструментальных, патолого-анатомических и иных исследований в целях определения диагноза, выбора мероприятий по лечению пациента и (или) контроля за осуществлением этих мероприятий;</w:t>
      </w:r>
    </w:p>
    <w:p w14:paraId="38945291" w14:textId="77777777" w:rsidR="00B65BDB" w:rsidRDefault="00B65BDB" w:rsidP="00B65BD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8) </w:t>
      </w:r>
      <w:r>
        <w:rPr>
          <w:rStyle w:val="s10"/>
          <w:b/>
          <w:bCs/>
          <w:color w:val="22272F"/>
          <w:sz w:val="23"/>
          <w:szCs w:val="23"/>
        </w:rPr>
        <w:t>лечение</w:t>
      </w:r>
      <w:r>
        <w:rPr>
          <w:color w:val="22272F"/>
          <w:sz w:val="23"/>
          <w:szCs w:val="23"/>
        </w:rPr>
        <w:t> - комплекс медицинских вмешательств, выполняемых по назначению медицинского работника, целью которых является устранение или облегчение проявлений заболевания или заболеваний либо состояний пациента, восстановление или улучшение его здоровья, т</w:t>
      </w:r>
      <w:r w:rsidRPr="00103F19">
        <w:rPr>
          <w:color w:val="22272F"/>
          <w:sz w:val="23"/>
          <w:szCs w:val="23"/>
        </w:rPr>
        <w:t xml:space="preserve"> </w:t>
      </w:r>
      <w:r w:rsidRPr="00B65BDB">
        <w:rPr>
          <w:b/>
          <w:color w:val="22272F"/>
          <w:sz w:val="23"/>
          <w:szCs w:val="23"/>
          <w:u w:val="single"/>
        </w:rPr>
        <w:t>К </w:t>
      </w:r>
      <w:hyperlink r:id="rId14" w:anchor="/document/71162662/entry/1004" w:history="1">
        <w:r w:rsidRPr="00B65BDB">
          <w:rPr>
            <w:rStyle w:val="a6"/>
            <w:b/>
            <w:color w:val="3272C0"/>
            <w:sz w:val="23"/>
            <w:szCs w:val="23"/>
          </w:rPr>
          <w:t>критериям</w:t>
        </w:r>
      </w:hyperlink>
      <w:r w:rsidRPr="00B65BDB">
        <w:rPr>
          <w:b/>
          <w:color w:val="22272F"/>
          <w:sz w:val="23"/>
          <w:szCs w:val="23"/>
          <w:u w:val="single"/>
        </w:rPr>
        <w:t>, применяемым при оказании медицинской помощи в стационарных условиях и в условиях дневного стационара, относятся</w:t>
      </w:r>
      <w:r>
        <w:rPr>
          <w:color w:val="22272F"/>
          <w:sz w:val="23"/>
          <w:szCs w:val="23"/>
        </w:rPr>
        <w:t>:</w:t>
      </w:r>
    </w:p>
    <w:p w14:paraId="2D304A5C" w14:textId="77777777" w:rsidR="00B65BDB" w:rsidRDefault="00B65BDB" w:rsidP="00B65BD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а) ведение медицинской документации - медицинской карты стационарного больного, истории родов, истории развития новорожденного (далее - стационарная карта):</w:t>
      </w:r>
    </w:p>
    <w:p w14:paraId="30A1826A" w14:textId="77777777" w:rsidR="00B65BDB" w:rsidRDefault="00B65BDB" w:rsidP="00B65BD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заполнение всех разделов, предусмотренных стационарной картой;</w:t>
      </w:r>
    </w:p>
    <w:p w14:paraId="3F14F1ED" w14:textId="77777777" w:rsidR="00B65BDB" w:rsidRDefault="00B65BDB" w:rsidP="00B65BD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наличие информированного добровольного согласия на медицинское вмешательство;</w:t>
      </w:r>
    </w:p>
    <w:p w14:paraId="2191EDA3" w14:textId="77777777" w:rsidR="00B65BDB" w:rsidRDefault="00B65BDB" w:rsidP="00B65BD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б) первичный осмотр пациента и сроки оказания медицинской помощи в приемном отделении или профильном структурном подразделении (далее - профильное отделение) (дневном стационаре) или отделении (центре) анестезиологии-реанимации медицинской организации:</w:t>
      </w:r>
    </w:p>
    <w:p w14:paraId="76564633" w14:textId="77777777" w:rsidR="00B65BDB" w:rsidRDefault="00B65BDB" w:rsidP="00B65BD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оформление результатов первичного осмотра, включая данные анамнеза заболевания, записью в стационарной карте;</w:t>
      </w:r>
    </w:p>
    <w:p w14:paraId="66D01760" w14:textId="77777777" w:rsidR="00B65BDB" w:rsidRDefault="00B65BDB" w:rsidP="00B65BD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проведение первичного осмотра пациента при внезапных острых заболеваниях, состояниях, обострении хронических заболеваний, представляющих угрозу жизни пациента, требующих оказания медицинской помощи в экстренной форме, безотлагательно [не применяется при оказании медицинской помощи в условиях дневного стационара];</w:t>
      </w:r>
    </w:p>
    <w:p w14:paraId="581D99A9" w14:textId="77777777" w:rsidR="00B65BDB" w:rsidRDefault="00B65BDB" w:rsidP="00B65BD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проведение первичного осмотра пациента при внезапных острых заболеваниях, состояниях, обострениях хронических заболеваний без явных признаков угрозы жизни, требующих оказания медицинской помощи в неотложной форме, не позднее 2 часов с момента поступления пациента в приемное отделение (дневной стационар) медицинской организации;</w:t>
      </w:r>
    </w:p>
    <w:p w14:paraId="029CD5CB" w14:textId="77777777" w:rsidR="00B65BDB" w:rsidRDefault="00B65BDB" w:rsidP="00B65BD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проведение первичного осмотра врачом профильного отделения медицинской организации не позднее 3 часов с момента поступления пациента в профильное отделение (дневной стационар);</w:t>
      </w:r>
    </w:p>
    <w:p w14:paraId="55C287B7" w14:textId="77777777" w:rsidR="00B65BDB" w:rsidRDefault="00B65BDB" w:rsidP="00B65BD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в) установление предварительного диагноза врачом приемного отделения или врачом профильного отделения (дневного стационара) или врачом отделения (центра) анестезиологии-</w:t>
      </w:r>
      <w:r>
        <w:rPr>
          <w:color w:val="22272F"/>
          <w:sz w:val="23"/>
          <w:szCs w:val="23"/>
        </w:rPr>
        <w:lastRenderedPageBreak/>
        <w:t>реанимации медицинской организации не позднее 2 часов с момента поступления пациента в медицинскую организацию;</w:t>
      </w:r>
    </w:p>
    <w:p w14:paraId="22DD4F73" w14:textId="77777777" w:rsidR="00B65BDB" w:rsidRDefault="00B65BDB" w:rsidP="00B65BD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г) формирование плана обследования пациента при первичном осмотре с учетом предварительного диагноза;</w:t>
      </w:r>
    </w:p>
    <w:p w14:paraId="1F3DC2B3" w14:textId="77777777" w:rsidR="00B65BDB" w:rsidRDefault="00B65BDB" w:rsidP="00B65BD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д) формирование плана лечения при первичном осмотре с учетом предварительного диагноза, клинических проявлений заболевания, тяжести заболевания или состояния пациента, лабораторных и инструментальных методов исследования (при наличии);</w:t>
      </w:r>
    </w:p>
    <w:p w14:paraId="1F63114A" w14:textId="77777777" w:rsidR="00B65BDB" w:rsidRDefault="00B65BDB" w:rsidP="00B65BD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е) включение в план обследования и план лечения перечня лекарственных препаратов для медицинского применения с учетом лекарственных препаратов, включенных в стандарты медицинской помощи, имеющих частоту применения 1,0, и клинические рекомендации (протоколы лечения);</w:t>
      </w:r>
    </w:p>
    <w:p w14:paraId="369B0991" w14:textId="77777777" w:rsidR="00B65BDB" w:rsidRDefault="00B65BDB" w:rsidP="00B65BD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ж) назначение лекарственных препаратов с учетом инструкций по применению лекарственных препаратов, возраста пациента, пола пациента, тяжести заболевания, наличия осложнений основного заболевания (состояния) и сопутствующих заболеваний;</w:t>
      </w:r>
    </w:p>
    <w:p w14:paraId="74CAD6AA" w14:textId="77777777" w:rsidR="00B65BDB" w:rsidRDefault="00B65BDB" w:rsidP="00B65BD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з) указание в плане лечения метода (объема) хирургического вмешательства при заболевании (состоянии) и наличии медицинских показаний, требующих хирургических методов лечения и (или) диагностики;</w:t>
      </w:r>
    </w:p>
    <w:p w14:paraId="249A338B" w14:textId="77777777" w:rsidR="00B65BDB" w:rsidRDefault="00B65BDB" w:rsidP="00B65BD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и) установление клинического диагноза на основании данных анамнеза, осмотра, данных лабораторных и инструментальных методов обследования, результатов консультаций врачей-специалистов, предусмотренных стандартами медицинской помощи, а также клинических рекомендаций (протоколов лечения):</w:t>
      </w:r>
    </w:p>
    <w:p w14:paraId="4AB811AB" w14:textId="77777777" w:rsidR="00B65BDB" w:rsidRDefault="00B65BDB" w:rsidP="00B65BD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установление клинического диагноза в течение 72 часов с момента поступления пациента в профильное отделение (дневной стационар) медицинской организации;</w:t>
      </w:r>
    </w:p>
    <w:p w14:paraId="128AB37A" w14:textId="77777777" w:rsidR="00B65BDB" w:rsidRDefault="00B65BDB" w:rsidP="00B65BD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установление клинического диагноза при поступлении пациента по экстренным показаниям не позднее 24 часов с момента поступления пациента в профильное отделение;</w:t>
      </w:r>
    </w:p>
    <w:p w14:paraId="6E140770" w14:textId="77777777" w:rsidR="00B65BDB" w:rsidRDefault="00B65BDB" w:rsidP="00B65BD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к) внесение в стационарную карту в случае особенностей течения заболевания, требующих дополнительных сложных и </w:t>
      </w:r>
      <w:r>
        <w:rPr>
          <w:rStyle w:val="a7"/>
          <w:i w:val="0"/>
          <w:iCs w:val="0"/>
          <w:color w:val="22272F"/>
          <w:sz w:val="23"/>
          <w:szCs w:val="23"/>
          <w:shd w:val="clear" w:color="auto" w:fill="FFFABB"/>
        </w:rPr>
        <w:t>длительно</w:t>
      </w:r>
      <w:r>
        <w:rPr>
          <w:color w:val="22272F"/>
          <w:sz w:val="23"/>
          <w:szCs w:val="23"/>
        </w:rPr>
        <w:t> проводимых методов исследований, соответствующей записи, заверенной подписью заведующего профильным отделением (дневным стационаром):</w:t>
      </w:r>
    </w:p>
    <w:p w14:paraId="116E55C4" w14:textId="77777777" w:rsidR="00B65BDB" w:rsidRDefault="00B65BDB" w:rsidP="00B65BD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принятие решения о необходимости проведения дополнительных исследований вне данной медицинской организации врачебной комиссией медицинской организации с оформлением протокола и внесением в стационарную карту [</w:t>
      </w:r>
      <w:hyperlink r:id="rId15" w:anchor="/document/12191967/entry/48" w:history="1">
        <w:r>
          <w:rPr>
            <w:rStyle w:val="a6"/>
            <w:color w:val="3272C0"/>
            <w:sz w:val="23"/>
            <w:szCs w:val="23"/>
          </w:rPr>
          <w:t>статья 48</w:t>
        </w:r>
      </w:hyperlink>
      <w:r>
        <w:rPr>
          <w:color w:val="22272F"/>
          <w:sz w:val="23"/>
          <w:szCs w:val="23"/>
        </w:rPr>
        <w:t> ФЗ-323];</w:t>
      </w:r>
    </w:p>
    <w:p w14:paraId="50DD0044" w14:textId="77777777" w:rsidR="00B65BDB" w:rsidRDefault="00B65BDB" w:rsidP="00B65BD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принятие при затруднении установления клинического диагноза и (или) выбора метода лечения решения консилиумом врачей с оформлением протокола и внесением в стационарную карту [</w:t>
      </w:r>
      <w:hyperlink r:id="rId16" w:anchor="/document/12191967/entry/48" w:history="1">
        <w:r>
          <w:rPr>
            <w:rStyle w:val="a6"/>
            <w:color w:val="3272C0"/>
            <w:sz w:val="23"/>
            <w:szCs w:val="23"/>
          </w:rPr>
          <w:t>статья 48</w:t>
        </w:r>
      </w:hyperlink>
      <w:r>
        <w:rPr>
          <w:color w:val="22272F"/>
          <w:sz w:val="23"/>
          <w:szCs w:val="23"/>
        </w:rPr>
        <w:t> ФЗ-323];</w:t>
      </w:r>
    </w:p>
    <w:p w14:paraId="49601628" w14:textId="77777777" w:rsidR="00B65BDB" w:rsidRDefault="00B65BDB" w:rsidP="00B65BD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оформление обоснования клинического диагноза соответствующей записью в стационарной карте, подписанного лечащим врачом и заведующим профильным отделением (дневным стационаром);</w:t>
      </w:r>
    </w:p>
    <w:p w14:paraId="063ED420" w14:textId="77777777" w:rsidR="00B65BDB" w:rsidRDefault="00B65BDB" w:rsidP="00B65BD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л) проведение в обязательном порядке осмотра заведующим профильным отделением (дневным стационаром) в течение 48 часов (рабочие дни) с момента поступления пациента в профильное отделение (дневной стационар) медицинской организации, далее по необходимости, но не реже 1 раза в неделю, с внесением в стационарную карту </w:t>
      </w:r>
      <w:r>
        <w:rPr>
          <w:color w:val="22272F"/>
          <w:sz w:val="23"/>
          <w:szCs w:val="23"/>
        </w:rPr>
        <w:lastRenderedPageBreak/>
        <w:t>соответствующей записи, подписанной заведующим профильным отделением (дневным стационаром);</w:t>
      </w:r>
    </w:p>
    <w:p w14:paraId="335C9010" w14:textId="77777777" w:rsidR="00B65BDB" w:rsidRDefault="00B65BDB" w:rsidP="00B65BD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м) проведение коррекции плана обследования и плана лечения с учетом клинического диагноза, состояния пациента, особенностей течения заболевания, наличия сопутствующих заболеваний, осложнений заболевания и результатов проводимого лечения:</w:t>
      </w:r>
    </w:p>
    <w:p w14:paraId="010F97BF" w14:textId="77777777" w:rsidR="00B65BDB" w:rsidRDefault="00B65BDB" w:rsidP="00B65BD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проведение коррекции плана обследования и плана лечения по результатам осмотра лечащего врача профильного отделения (дневного стационара), осмотра заведующим профильным отделением (дневным стационаром) после установления клинического диагноза;</w:t>
      </w:r>
    </w:p>
    <w:p w14:paraId="4E3D3D5F" w14:textId="77777777" w:rsidR="00B65BDB" w:rsidRDefault="00B65BDB" w:rsidP="00B65BD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проведение коррекции плана обследования и плана лечения по результатам осмотра лечащего врача профильного отделения (дневного стационара), осмотра заведующим профильным отделением (дневным стационаром) при изменении степени тяжести состояния пациента;</w:t>
      </w:r>
    </w:p>
    <w:p w14:paraId="1E684E31" w14:textId="77777777" w:rsidR="00B65BDB" w:rsidRDefault="00B65BDB" w:rsidP="00B65BD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н) назначение и выписывание лекарственных препаратов в соответствии с </w:t>
      </w:r>
      <w:hyperlink r:id="rId17" w:anchor="/document/70404898/entry/1000" w:history="1">
        <w:r>
          <w:rPr>
            <w:rStyle w:val="a6"/>
            <w:color w:val="3272C0"/>
            <w:sz w:val="23"/>
            <w:szCs w:val="23"/>
          </w:rPr>
          <w:t>приказом</w:t>
        </w:r>
      </w:hyperlink>
      <w:r>
        <w:rPr>
          <w:color w:val="22272F"/>
          <w:sz w:val="23"/>
          <w:szCs w:val="23"/>
        </w:rPr>
        <w:t> Министерства здравоохранения Российской Федерации от 20.12.2012 N 1175н:</w:t>
      </w:r>
    </w:p>
    <w:p w14:paraId="228C633A" w14:textId="77777777" w:rsidR="00B65BDB" w:rsidRDefault="00B65BDB" w:rsidP="00B65BD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назначение лекарственных препаратов, не включенных в </w:t>
      </w:r>
      <w:hyperlink r:id="rId18" w:anchor="/document/70836150/entry/1000" w:history="1">
        <w:r>
          <w:rPr>
            <w:rStyle w:val="a6"/>
            <w:color w:val="3272C0"/>
            <w:sz w:val="23"/>
            <w:szCs w:val="23"/>
          </w:rPr>
          <w:t>перечень</w:t>
        </w:r>
      </w:hyperlink>
      <w:r>
        <w:rPr>
          <w:color w:val="22272F"/>
          <w:sz w:val="23"/>
          <w:szCs w:val="23"/>
        </w:rPr>
        <w:t> жизненно необходимых и важнейших лекарственных препаратов для медицинского применения [</w:t>
      </w:r>
      <w:hyperlink r:id="rId19" w:anchor="/document/70836150/entry/0" w:history="1">
        <w:r>
          <w:rPr>
            <w:rStyle w:val="a6"/>
            <w:color w:val="3272C0"/>
            <w:sz w:val="23"/>
            <w:szCs w:val="23"/>
          </w:rPr>
          <w:t>Распоряжение</w:t>
        </w:r>
      </w:hyperlink>
      <w:r>
        <w:rPr>
          <w:color w:val="22272F"/>
          <w:sz w:val="23"/>
          <w:szCs w:val="23"/>
        </w:rPr>
        <w:t> Правительства Российской Федерации от 30.12.2014 N 2782-р] и перечень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врачебной комиссией медицинской организации [</w:t>
      </w:r>
      <w:hyperlink r:id="rId20" w:anchor="/document/12191967/entry/48" w:history="1">
        <w:r>
          <w:rPr>
            <w:rStyle w:val="a6"/>
            <w:color w:val="3272C0"/>
            <w:sz w:val="23"/>
            <w:szCs w:val="23"/>
          </w:rPr>
          <w:t>статья 48</w:t>
        </w:r>
      </w:hyperlink>
      <w:r>
        <w:rPr>
          <w:color w:val="22272F"/>
          <w:sz w:val="23"/>
          <w:szCs w:val="23"/>
        </w:rPr>
        <w:t> ФЗ-323], с оформлением решения протоколом с внесением в стационарную карту;</w:t>
      </w:r>
    </w:p>
    <w:p w14:paraId="7EC76F19" w14:textId="77777777" w:rsidR="00B65BDB" w:rsidRDefault="00B65BDB" w:rsidP="00B65BD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осуществление при наличии медицинских показаний перевода пациента в другое профильное отделение внутри медицинской организации с принятием решения о переводе заведующими соответствующими структурными подразделениями (из которого переводится пациент и в которое переводится пациент) с внесением соответствующей записи в стационарную карту;</w:t>
      </w:r>
    </w:p>
    <w:p w14:paraId="43FE19C7" w14:textId="77777777" w:rsidR="00B65BDB" w:rsidRDefault="00B65BDB" w:rsidP="00B65BD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о) осуществление при наличии медицинских показаний перевода пациента в другую медицинскую организацию, имеющую оборудование в соответствии со стандартом оснащения и кадры в соответствии с рекомендуемыми штатными нормативами, утвержденными соответствующими порядками оказания медицинской помощи по профилям или группам заболеваний, с принятием решения о переводе врачебной комиссией медицинской организации, из которой переводится пациент (с оформлением протокола и внесением в стационарную карту), и согласованием с руководителем медицинской организации, в которую переводится пациент;</w:t>
      </w:r>
    </w:p>
    <w:p w14:paraId="062FBF56" w14:textId="77777777" w:rsidR="00B65BDB" w:rsidRDefault="00B65BDB" w:rsidP="00B65BD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п) проведение экспертизы временной нетрудоспособности в установленном порядке [</w:t>
      </w:r>
      <w:hyperlink r:id="rId21" w:anchor="/document/12191967/entry/59" w:history="1">
        <w:r>
          <w:rPr>
            <w:rStyle w:val="a6"/>
            <w:color w:val="3272C0"/>
            <w:sz w:val="23"/>
            <w:szCs w:val="23"/>
          </w:rPr>
          <w:t>статья 59</w:t>
        </w:r>
      </w:hyperlink>
      <w:r>
        <w:rPr>
          <w:color w:val="22272F"/>
          <w:sz w:val="23"/>
          <w:szCs w:val="23"/>
        </w:rPr>
        <w:t> ФЗ-323];</w:t>
      </w:r>
    </w:p>
    <w:p w14:paraId="70CC0A20" w14:textId="77777777" w:rsidR="00B65BDB" w:rsidRDefault="00B65BDB" w:rsidP="00B65BD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р) лечение (результаты):</w:t>
      </w:r>
    </w:p>
    <w:p w14:paraId="5EAD5D31" w14:textId="77777777" w:rsidR="00B65BDB" w:rsidRDefault="00B65BDB" w:rsidP="00B65BD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отсутствие прогнозируемых осложнений, связанных с проводимой терапией;</w:t>
      </w:r>
    </w:p>
    <w:p w14:paraId="3BDD0C79" w14:textId="77777777" w:rsidR="00B65BDB" w:rsidRDefault="00B65BDB" w:rsidP="00B65BD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отсутствие осложнений, связанных с дефектами обследования, лечения, выбора метода хирургического вмешательства или ошибок в процессе его выполнения;</w:t>
      </w:r>
    </w:p>
    <w:p w14:paraId="2A345879" w14:textId="77777777" w:rsidR="00B65BDB" w:rsidRDefault="00B65BDB" w:rsidP="00B65BD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отсутствие внутрибольничной инфекции;</w:t>
      </w:r>
    </w:p>
    <w:p w14:paraId="3532DD9E" w14:textId="77777777" w:rsidR="00B65BDB" w:rsidRDefault="00B65BDB" w:rsidP="00B65BD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с) проведение при летальном исходе патолого-анатомического вскрытия в установленном порядке [</w:t>
      </w:r>
      <w:hyperlink r:id="rId22" w:anchor="/document/70543162/entry/1000" w:history="1">
        <w:r>
          <w:rPr>
            <w:rStyle w:val="a6"/>
            <w:color w:val="3272C0"/>
            <w:sz w:val="23"/>
            <w:szCs w:val="23"/>
          </w:rPr>
          <w:t>приказ</w:t>
        </w:r>
      </w:hyperlink>
      <w:r>
        <w:rPr>
          <w:color w:val="22272F"/>
          <w:sz w:val="23"/>
          <w:szCs w:val="23"/>
        </w:rPr>
        <w:t> Министерства здравоохранения Российской Федерации от 06.06.2013 N 354н "О порядке проведения патолого-анатомических вскрытий"];</w:t>
      </w:r>
    </w:p>
    <w:p w14:paraId="7B6CD10F" w14:textId="77777777" w:rsidR="00B65BDB" w:rsidRDefault="00B65BDB" w:rsidP="00B65BD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т) отсутствие расхождения клинического и </w:t>
      </w:r>
      <w:proofErr w:type="gramStart"/>
      <w:r>
        <w:rPr>
          <w:color w:val="22272F"/>
          <w:sz w:val="23"/>
          <w:szCs w:val="23"/>
        </w:rPr>
        <w:t>патолого-анатомического</w:t>
      </w:r>
      <w:proofErr w:type="gramEnd"/>
      <w:r>
        <w:rPr>
          <w:color w:val="22272F"/>
          <w:sz w:val="23"/>
          <w:szCs w:val="23"/>
        </w:rPr>
        <w:t xml:space="preserve"> диагнозов;</w:t>
      </w:r>
    </w:p>
    <w:p w14:paraId="189D246A" w14:textId="77777777" w:rsidR="00B65BDB" w:rsidRDefault="00B65BDB" w:rsidP="00B65BD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у) оформление по результатам лечения в стационарных условиях и в условиях дневного стационара выписки из стационарной карты с указанием клинического диагноза, данных обследования, результатов проведенного лечения и рекомендаций по дальнейшему лечению, обследованию и наблюдению, подписанной лечащим врачом, заведующим профильным отделением (дневным стационаром) и заверенной печатью медицинской организации, на которой идентифицируется полное наименование медицинской организации в соответствии с учредительными документами, выданной на руки пациенту (его законному представителю) в день выписки из медицинской организации.</w:t>
      </w:r>
    </w:p>
    <w:p w14:paraId="648E46E4" w14:textId="77777777" w:rsidR="00B65BDB" w:rsidRDefault="00B65BDB" w:rsidP="00B65BDB"/>
    <w:p w14:paraId="74D364EB" w14:textId="77777777" w:rsidR="00B65BDB" w:rsidRDefault="00B65BDB" w:rsidP="00B65BDB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14:paraId="083281CE" w14:textId="77777777" w:rsidR="00B65BDB" w:rsidRDefault="00564D89" w:rsidP="00B65BDB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64D89">
        <w:rPr>
          <w:rFonts w:ascii="Times New Roman" w:hAnsi="Times New Roman" w:cs="Times New Roman"/>
          <w:sz w:val="24"/>
          <w:szCs w:val="24"/>
        </w:rPr>
        <w:t xml:space="preserve">Я прошу назначить </w:t>
      </w:r>
      <w:r w:rsidR="00B65BDB">
        <w:rPr>
          <w:rFonts w:ascii="Times New Roman" w:hAnsi="Times New Roman" w:cs="Times New Roman"/>
          <w:sz w:val="24"/>
          <w:szCs w:val="24"/>
        </w:rPr>
        <w:t xml:space="preserve">повторную </w:t>
      </w:r>
      <w:r w:rsidRPr="00564D89">
        <w:rPr>
          <w:rFonts w:ascii="Times New Roman" w:hAnsi="Times New Roman" w:cs="Times New Roman"/>
          <w:sz w:val="24"/>
          <w:szCs w:val="24"/>
        </w:rPr>
        <w:t>судебно-медицинскую экспертизу на предмет</w:t>
      </w:r>
      <w:r w:rsidR="00B65BDB">
        <w:rPr>
          <w:rFonts w:ascii="Times New Roman" w:hAnsi="Times New Roman" w:cs="Times New Roman"/>
          <w:sz w:val="24"/>
          <w:szCs w:val="24"/>
        </w:rPr>
        <w:t>:</w:t>
      </w:r>
    </w:p>
    <w:p w14:paraId="51E602FB" w14:textId="38526D9F" w:rsidR="00B65BDB" w:rsidRDefault="00B65BDB" w:rsidP="00B65BDB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правильно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критериями  была оказана помощь стационарному больному Липатовой, имеет ли место </w:t>
      </w:r>
      <w:r w:rsidR="002A24E6">
        <w:rPr>
          <w:rFonts w:ascii="Times New Roman" w:hAnsi="Times New Roman" w:cs="Times New Roman"/>
          <w:sz w:val="24"/>
          <w:szCs w:val="24"/>
        </w:rPr>
        <w:t>длительное неоказание ( некачественное оказание) медицинской помощи пациенту</w:t>
      </w:r>
      <w:r w:rsidR="00564D89" w:rsidRPr="00564D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33FA25" w14:textId="143C73D2" w:rsidR="009C12CC" w:rsidRPr="00564D89" w:rsidRDefault="00B65BDB" w:rsidP="00B65BDB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64D89" w:rsidRPr="00564D89">
        <w:rPr>
          <w:rFonts w:ascii="Times New Roman" w:hAnsi="Times New Roman" w:cs="Times New Roman"/>
          <w:sz w:val="24"/>
          <w:szCs w:val="24"/>
        </w:rPr>
        <w:t xml:space="preserve">находится ли длительное неоказание медицинской помощи (нарушение </w:t>
      </w:r>
      <w:r w:rsidR="002A24E6">
        <w:rPr>
          <w:rFonts w:ascii="Times New Roman" w:hAnsi="Times New Roman" w:cs="Times New Roman"/>
          <w:sz w:val="24"/>
          <w:szCs w:val="24"/>
        </w:rPr>
        <w:t>действующего законодательства</w:t>
      </w:r>
      <w:bookmarkStart w:id="0" w:name="_GoBack"/>
      <w:bookmarkEnd w:id="0"/>
      <w:r w:rsidR="00564D89" w:rsidRPr="00564D89">
        <w:rPr>
          <w:rFonts w:ascii="Times New Roman" w:hAnsi="Times New Roman" w:cs="Times New Roman"/>
          <w:sz w:val="24"/>
          <w:szCs w:val="24"/>
        </w:rPr>
        <w:t>) в причинно-следственной связи со смертью пациентки. Вопросы перед экспертами должны быть о том, что явилось причиной для стабильно идущего на поправку пациента резкого ухудшения состояния здоровья и, в конечном счёте, причиной смерти.</w:t>
      </w:r>
    </w:p>
    <w:p w14:paraId="7B101064" w14:textId="0993217E" w:rsidR="0032483A" w:rsidRDefault="0032483A" w:rsidP="009C12CC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6C78A235" w14:textId="6AF3B760" w:rsidR="00564D89" w:rsidRDefault="00564D89" w:rsidP="009C12CC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22CEBBEA" w14:textId="700BB1FB" w:rsidR="00564D89" w:rsidRDefault="00564D89" w:rsidP="009C12CC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0BB7F04F" w14:textId="2A8ABF92" w:rsidR="00564D89" w:rsidRDefault="00564D89" w:rsidP="009C12CC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27E418B6" w14:textId="7494BB55" w:rsidR="00564D89" w:rsidRDefault="00564D89" w:rsidP="009C12CC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08E39515" w14:textId="1DDAFB02" w:rsidR="00564D89" w:rsidRDefault="00564D89" w:rsidP="009C12CC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74DC2DED" w14:textId="1C42CC71" w:rsidR="00564D89" w:rsidRDefault="00564D89" w:rsidP="00564D89">
      <w:pPr>
        <w:pStyle w:val="a3"/>
        <w:ind w:left="7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6.10.2023г.</w:t>
      </w:r>
    </w:p>
    <w:p w14:paraId="09D6AE9A" w14:textId="5B98E39C" w:rsidR="00564D89" w:rsidRPr="00564D89" w:rsidRDefault="00564D89" w:rsidP="009C12CC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</w:t>
      </w:r>
    </w:p>
    <w:sectPr w:rsidR="00564D89" w:rsidRPr="00564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A40E0"/>
    <w:multiLevelType w:val="hybridMultilevel"/>
    <w:tmpl w:val="0192BC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F8133D"/>
    <w:multiLevelType w:val="hybridMultilevel"/>
    <w:tmpl w:val="711A5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D254E"/>
    <w:multiLevelType w:val="hybridMultilevel"/>
    <w:tmpl w:val="951E2B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A74767E"/>
    <w:multiLevelType w:val="hybridMultilevel"/>
    <w:tmpl w:val="1CBC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271F1"/>
    <w:multiLevelType w:val="hybridMultilevel"/>
    <w:tmpl w:val="13DC34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E96348"/>
    <w:multiLevelType w:val="hybridMultilevel"/>
    <w:tmpl w:val="2752B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650A7"/>
    <w:multiLevelType w:val="hybridMultilevel"/>
    <w:tmpl w:val="A914F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A23"/>
    <w:rsid w:val="0016760C"/>
    <w:rsid w:val="00183961"/>
    <w:rsid w:val="001E7665"/>
    <w:rsid w:val="00232920"/>
    <w:rsid w:val="00233512"/>
    <w:rsid w:val="002957A8"/>
    <w:rsid w:val="002A24E6"/>
    <w:rsid w:val="0032483A"/>
    <w:rsid w:val="00377B1A"/>
    <w:rsid w:val="003F4416"/>
    <w:rsid w:val="00463867"/>
    <w:rsid w:val="00474A23"/>
    <w:rsid w:val="00541C9E"/>
    <w:rsid w:val="00564D89"/>
    <w:rsid w:val="0061384A"/>
    <w:rsid w:val="006E40D1"/>
    <w:rsid w:val="007D7873"/>
    <w:rsid w:val="0084446A"/>
    <w:rsid w:val="008C711F"/>
    <w:rsid w:val="00976575"/>
    <w:rsid w:val="009C12CC"/>
    <w:rsid w:val="009D0B19"/>
    <w:rsid w:val="00A05D53"/>
    <w:rsid w:val="00A06962"/>
    <w:rsid w:val="00A112D6"/>
    <w:rsid w:val="00AF6402"/>
    <w:rsid w:val="00B36CFF"/>
    <w:rsid w:val="00B65BDB"/>
    <w:rsid w:val="00C4356B"/>
    <w:rsid w:val="00CD471D"/>
    <w:rsid w:val="00CF420D"/>
    <w:rsid w:val="00DB5C13"/>
    <w:rsid w:val="00E27549"/>
    <w:rsid w:val="00F6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76F3B"/>
  <w15:docId w15:val="{C76F040F-BAFC-4845-8681-9B68ED08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befor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83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F42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420D"/>
  </w:style>
  <w:style w:type="paragraph" w:styleId="a5">
    <w:name w:val="No Spacing"/>
    <w:uiPriority w:val="1"/>
    <w:qFormat/>
    <w:rsid w:val="008C711F"/>
    <w:pPr>
      <w:spacing w:before="0"/>
      <w:jc w:val="left"/>
    </w:pPr>
  </w:style>
  <w:style w:type="paragraph" w:customStyle="1" w:styleId="s1">
    <w:name w:val="s_1"/>
    <w:basedOn w:val="a"/>
    <w:rsid w:val="00B65B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65BDB"/>
    <w:rPr>
      <w:color w:val="0000FF"/>
      <w:u w:val="single"/>
    </w:rPr>
  </w:style>
  <w:style w:type="character" w:customStyle="1" w:styleId="s10">
    <w:name w:val="s_10"/>
    <w:basedOn w:val="a0"/>
    <w:rsid w:val="00B65BDB"/>
  </w:style>
  <w:style w:type="character" w:styleId="a7">
    <w:name w:val="Emphasis"/>
    <w:basedOn w:val="a0"/>
    <w:uiPriority w:val="20"/>
    <w:qFormat/>
    <w:rsid w:val="00B65B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5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2169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Новгород-1</dc:creator>
  <cp:lastModifiedBy>Elena</cp:lastModifiedBy>
  <cp:revision>3</cp:revision>
  <cp:lastPrinted>2014-12-05T14:24:00Z</cp:lastPrinted>
  <dcterms:created xsi:type="dcterms:W3CDTF">2023-10-06T14:15:00Z</dcterms:created>
  <dcterms:modified xsi:type="dcterms:W3CDTF">2023-10-09T10:35:00Z</dcterms:modified>
</cp:coreProperties>
</file>